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F6DE1" w14:textId="77777777" w:rsidR="001B1E85" w:rsidRDefault="001B1E85" w:rsidP="001B1E85"/>
    <w:p w14:paraId="537854CB" w14:textId="77777777" w:rsidR="004115D4" w:rsidRPr="004115D4" w:rsidRDefault="001F602B" w:rsidP="001F602B">
      <w:pPr>
        <w:pStyle w:val="Default"/>
        <w:rPr>
          <w:rFonts w:ascii="Arial" w:hAnsi="Arial" w:cs="Arial"/>
          <w:b/>
          <w:bCs/>
          <w:sz w:val="20"/>
          <w:szCs w:val="20"/>
        </w:rPr>
      </w:pPr>
      <w:r w:rsidRPr="003C0A4C">
        <w:rPr>
          <w:rFonts w:ascii="Arial" w:hAnsi="Arial" w:cs="Arial"/>
          <w:b/>
          <w:bCs/>
          <w:sz w:val="20"/>
          <w:szCs w:val="20"/>
        </w:rPr>
        <w:t>Transpordiamet</w:t>
      </w:r>
      <w:r w:rsidRPr="003C0A4C">
        <w:rPr>
          <w:rFonts w:ascii="Arial" w:hAnsi="Arial" w:cs="Arial"/>
          <w:b/>
          <w:bCs/>
          <w:sz w:val="20"/>
          <w:szCs w:val="20"/>
        </w:rPr>
        <w:br/>
      </w:r>
      <w:r w:rsidRPr="004115D4">
        <w:rPr>
          <w:rFonts w:ascii="Arial" w:hAnsi="Arial" w:cs="Arial"/>
          <w:b/>
          <w:bCs/>
          <w:sz w:val="20"/>
          <w:szCs w:val="20"/>
        </w:rPr>
        <w:t>Valge 4</w:t>
      </w:r>
      <w:r w:rsidRPr="004115D4">
        <w:rPr>
          <w:rFonts w:ascii="Arial" w:hAnsi="Arial" w:cs="Arial"/>
          <w:b/>
          <w:bCs/>
          <w:sz w:val="20"/>
          <w:szCs w:val="20"/>
        </w:rPr>
        <w:br/>
        <w:t>11413 Tallinn</w:t>
      </w:r>
      <w:r w:rsidRPr="004115D4">
        <w:rPr>
          <w:rFonts w:ascii="Arial" w:hAnsi="Arial" w:cs="Arial"/>
          <w:b/>
          <w:bCs/>
          <w:sz w:val="20"/>
          <w:szCs w:val="20"/>
        </w:rPr>
        <w:br/>
        <w:t>kliendiinfo 620 1200</w:t>
      </w:r>
    </w:p>
    <w:p w14:paraId="643558CD" w14:textId="7D8F4710" w:rsidR="00420F4F" w:rsidRPr="004115D4" w:rsidRDefault="000A06A5" w:rsidP="004115D4">
      <w:pPr>
        <w:pStyle w:val="Default"/>
        <w:rPr>
          <w:rFonts w:ascii="Arial" w:hAnsi="Arial" w:cs="Arial"/>
          <w:sz w:val="20"/>
          <w:szCs w:val="20"/>
        </w:rPr>
      </w:pPr>
      <w:hyperlink r:id="rId8" w:history="1">
        <w:r w:rsidRPr="000A06A5">
          <w:rPr>
            <w:rStyle w:val="Hperlink"/>
            <w:rFonts w:ascii="Arial" w:hAnsi="Arial" w:cs="Arial"/>
            <w:sz w:val="20"/>
            <w:szCs w:val="20"/>
          </w:rPr>
          <w:t>maantee@transpordiamet.ee</w:t>
        </w:r>
      </w:hyperlink>
      <w:r w:rsidR="001F602B" w:rsidRPr="004115D4">
        <w:rPr>
          <w:rFonts w:ascii="Arial" w:hAnsi="Arial" w:cs="Arial"/>
          <w:sz w:val="20"/>
          <w:szCs w:val="20"/>
        </w:rPr>
        <w:br/>
      </w:r>
      <w:hyperlink r:id="rId9" w:history="1">
        <w:r w:rsidR="006A21A3" w:rsidRPr="004115D4">
          <w:rPr>
            <w:rStyle w:val="Hperlink"/>
            <w:rFonts w:ascii="Arial" w:hAnsi="Arial" w:cs="Arial"/>
            <w:sz w:val="20"/>
            <w:szCs w:val="20"/>
          </w:rPr>
          <w:t>Kaarel.Ilustrumm@transpordiamet.ee</w:t>
        </w:r>
      </w:hyperlink>
      <w:r w:rsidR="006A21A3" w:rsidRPr="004115D4">
        <w:rPr>
          <w:rFonts w:ascii="Arial" w:hAnsi="Arial" w:cs="Arial"/>
          <w:sz w:val="20"/>
          <w:szCs w:val="20"/>
        </w:rPr>
        <w:t xml:space="preserve"> </w:t>
      </w:r>
    </w:p>
    <w:p w14:paraId="6E5C1597" w14:textId="77777777" w:rsidR="00420F4F" w:rsidRPr="003C0A4C" w:rsidRDefault="00420F4F" w:rsidP="001B1E85">
      <w:pPr>
        <w:rPr>
          <w:rFonts w:cs="Arial"/>
          <w:szCs w:val="20"/>
        </w:rPr>
      </w:pPr>
    </w:p>
    <w:p w14:paraId="7AC5181A" w14:textId="036AAB55" w:rsidR="001B1E85" w:rsidRPr="001B1E85" w:rsidRDefault="00420F4F" w:rsidP="00487F38">
      <w:pPr>
        <w:spacing w:after="240" w:line="276" w:lineRule="auto"/>
        <w:jc w:val="center"/>
        <w:rPr>
          <w:rFonts w:cs="Arial"/>
          <w:b/>
          <w:bCs/>
          <w:szCs w:val="20"/>
        </w:rPr>
      </w:pPr>
      <w:r w:rsidRPr="003C0A4C">
        <w:rPr>
          <w:rFonts w:cs="Arial"/>
          <w:b/>
          <w:bCs/>
          <w:szCs w:val="20"/>
        </w:rPr>
        <w:t xml:space="preserve">Vastus </w:t>
      </w:r>
      <w:r w:rsidR="001B1E85" w:rsidRPr="003C0A4C">
        <w:rPr>
          <w:rFonts w:cs="Arial"/>
          <w:b/>
          <w:bCs/>
          <w:szCs w:val="20"/>
        </w:rPr>
        <w:t xml:space="preserve">Riigitee 4 Tallinna–Pärnu–Ikla tee km 19,0-26,7 asuva </w:t>
      </w:r>
      <w:proofErr w:type="spellStart"/>
      <w:r w:rsidR="001B1E85" w:rsidRPr="003C0A4C">
        <w:rPr>
          <w:rFonts w:cs="Arial"/>
          <w:b/>
          <w:bCs/>
          <w:szCs w:val="20"/>
        </w:rPr>
        <w:t>Kanama</w:t>
      </w:r>
      <w:proofErr w:type="spellEnd"/>
      <w:r w:rsidR="001B1E85" w:rsidRPr="003C0A4C">
        <w:rPr>
          <w:rFonts w:cs="Arial"/>
          <w:b/>
          <w:bCs/>
          <w:szCs w:val="20"/>
        </w:rPr>
        <w:t>–Ääsmäe lõigu rekonstrueerimise projekteerimistingimuste</w:t>
      </w:r>
      <w:r w:rsidRPr="003C0A4C">
        <w:rPr>
          <w:rFonts w:cs="Arial"/>
          <w:b/>
          <w:bCs/>
          <w:szCs w:val="20"/>
        </w:rPr>
        <w:t xml:space="preserve"> eelnõule</w:t>
      </w:r>
    </w:p>
    <w:p w14:paraId="32A3EA08" w14:textId="77777777" w:rsidR="001F76CD" w:rsidRPr="003C0A4C" w:rsidRDefault="001F76CD" w:rsidP="00487F38">
      <w:pPr>
        <w:spacing w:after="240" w:line="276" w:lineRule="auto"/>
        <w:rPr>
          <w:rFonts w:cs="Arial"/>
          <w:szCs w:val="20"/>
        </w:rPr>
      </w:pPr>
    </w:p>
    <w:p w14:paraId="4AEEB04E" w14:textId="26275569" w:rsidR="00C6411B" w:rsidRPr="003C0A4C" w:rsidRDefault="00806791" w:rsidP="00487F38">
      <w:pPr>
        <w:pStyle w:val="Loendilik"/>
        <w:numPr>
          <w:ilvl w:val="0"/>
          <w:numId w:val="1"/>
        </w:numPr>
        <w:spacing w:after="240" w:line="276" w:lineRule="auto"/>
        <w:jc w:val="both"/>
        <w:rPr>
          <w:rFonts w:cs="Arial"/>
          <w:szCs w:val="20"/>
        </w:rPr>
      </w:pPr>
      <w:r w:rsidRPr="003C0A4C">
        <w:rPr>
          <w:rFonts w:cs="Arial"/>
          <w:szCs w:val="20"/>
        </w:rPr>
        <w:t xml:space="preserve">Osaühingule KRIMELTE (16252732) </w:t>
      </w:r>
      <w:r w:rsidR="001F76CD" w:rsidRPr="003C0A4C">
        <w:rPr>
          <w:rFonts w:cs="Arial"/>
          <w:szCs w:val="20"/>
        </w:rPr>
        <w:t xml:space="preserve">(seisukoha esitaja) kuuluvad Sinika tee 12, 10, 8, 6 ja </w:t>
      </w:r>
      <w:r w:rsidRPr="003C0A4C">
        <w:rPr>
          <w:rFonts w:cs="Arial"/>
          <w:szCs w:val="20"/>
        </w:rPr>
        <w:t>3</w:t>
      </w:r>
      <w:r w:rsidR="001F76CD" w:rsidRPr="003C0A4C">
        <w:rPr>
          <w:rFonts w:cs="Arial"/>
          <w:szCs w:val="20"/>
        </w:rPr>
        <w:t xml:space="preserve"> kinnistud Koppelmaa külas. </w:t>
      </w:r>
    </w:p>
    <w:p w14:paraId="1B8B5A39" w14:textId="77777777" w:rsidR="006D44EF" w:rsidRPr="003C0A4C" w:rsidRDefault="001F76CD" w:rsidP="00487F38">
      <w:pPr>
        <w:pStyle w:val="Default"/>
        <w:numPr>
          <w:ilvl w:val="0"/>
          <w:numId w:val="1"/>
        </w:numPr>
        <w:spacing w:after="240" w:line="276" w:lineRule="auto"/>
        <w:jc w:val="both"/>
        <w:rPr>
          <w:rFonts w:ascii="Arial" w:hAnsi="Arial" w:cs="Arial"/>
          <w:sz w:val="20"/>
          <w:szCs w:val="20"/>
        </w:rPr>
      </w:pPr>
      <w:r w:rsidRPr="00420F4F">
        <w:rPr>
          <w:rFonts w:ascii="Arial" w:hAnsi="Arial" w:cs="Arial"/>
          <w:sz w:val="20"/>
          <w:szCs w:val="20"/>
        </w:rPr>
        <w:t>Transpordiamet</w:t>
      </w:r>
      <w:r w:rsidRPr="003C0A4C">
        <w:rPr>
          <w:rFonts w:ascii="Arial" w:hAnsi="Arial" w:cs="Arial"/>
          <w:sz w:val="20"/>
          <w:szCs w:val="20"/>
        </w:rPr>
        <w:t xml:space="preserve"> kaasas seisukoha esitaja Riigitee 4 Tallinna–Pärnu–Ikla tee km 19,0-26,7 asuva </w:t>
      </w:r>
      <w:proofErr w:type="spellStart"/>
      <w:r w:rsidRPr="003C0A4C">
        <w:rPr>
          <w:rFonts w:ascii="Arial" w:hAnsi="Arial" w:cs="Arial"/>
          <w:sz w:val="20"/>
          <w:szCs w:val="20"/>
        </w:rPr>
        <w:t>Kanama</w:t>
      </w:r>
      <w:proofErr w:type="spellEnd"/>
      <w:r w:rsidRPr="003C0A4C">
        <w:rPr>
          <w:rFonts w:ascii="Arial" w:hAnsi="Arial" w:cs="Arial"/>
          <w:sz w:val="20"/>
          <w:szCs w:val="20"/>
        </w:rPr>
        <w:t xml:space="preserve">–Ääsmäe lõigu rekonstrueerimise projekteerimistingimuste menetlusse ja palus anda oma seisukoha hiljemalt 17.05.2024. </w:t>
      </w:r>
    </w:p>
    <w:p w14:paraId="08B02F86" w14:textId="6104F88B" w:rsidR="001F602B" w:rsidRPr="003C0A4C" w:rsidRDefault="00FB43F1" w:rsidP="00487F38">
      <w:pPr>
        <w:pStyle w:val="Default"/>
        <w:numPr>
          <w:ilvl w:val="0"/>
          <w:numId w:val="1"/>
        </w:numPr>
        <w:spacing w:after="240" w:line="276" w:lineRule="auto"/>
        <w:jc w:val="both"/>
        <w:rPr>
          <w:rFonts w:ascii="Arial" w:hAnsi="Arial" w:cs="Arial"/>
          <w:sz w:val="20"/>
          <w:szCs w:val="20"/>
        </w:rPr>
      </w:pPr>
      <w:r>
        <w:rPr>
          <w:rFonts w:ascii="Arial" w:hAnsi="Arial" w:cs="Arial"/>
          <w:sz w:val="20"/>
          <w:szCs w:val="20"/>
        </w:rPr>
        <w:t>Seiskoha esitaja juhib</w:t>
      </w:r>
      <w:r w:rsidR="003C0A4C">
        <w:rPr>
          <w:rFonts w:ascii="Arial" w:hAnsi="Arial" w:cs="Arial"/>
          <w:sz w:val="20"/>
          <w:szCs w:val="20"/>
        </w:rPr>
        <w:t xml:space="preserve"> tähelepanu, et p</w:t>
      </w:r>
      <w:r w:rsidR="001F76CD" w:rsidRPr="003C0A4C">
        <w:rPr>
          <w:rFonts w:ascii="Arial" w:hAnsi="Arial" w:cs="Arial"/>
          <w:sz w:val="20"/>
          <w:szCs w:val="20"/>
        </w:rPr>
        <w:t>rojekteerimise tingimuste dokumendi Lisa</w:t>
      </w:r>
      <w:r w:rsidR="006A21A3">
        <w:rPr>
          <w:rFonts w:ascii="Arial" w:hAnsi="Arial" w:cs="Arial"/>
          <w:sz w:val="20"/>
          <w:szCs w:val="20"/>
        </w:rPr>
        <w:t>s</w:t>
      </w:r>
      <w:r w:rsidR="001F76CD" w:rsidRPr="003C0A4C">
        <w:rPr>
          <w:rFonts w:ascii="Arial" w:hAnsi="Arial" w:cs="Arial"/>
          <w:sz w:val="20"/>
          <w:szCs w:val="20"/>
        </w:rPr>
        <w:t xml:space="preserve"> 2 </w:t>
      </w:r>
      <w:r w:rsidR="006A21A3">
        <w:rPr>
          <w:rFonts w:ascii="Arial" w:hAnsi="Arial" w:cs="Arial"/>
          <w:sz w:val="20"/>
          <w:szCs w:val="20"/>
        </w:rPr>
        <w:t>(</w:t>
      </w:r>
      <w:r w:rsidR="001F76CD" w:rsidRPr="003C0A4C">
        <w:rPr>
          <w:rFonts w:ascii="Arial" w:hAnsi="Arial" w:cs="Arial"/>
          <w:sz w:val="20"/>
          <w:szCs w:val="20"/>
        </w:rPr>
        <w:t>Teemaplaneeringu</w:t>
      </w:r>
      <w:r w:rsidR="00487F38">
        <w:rPr>
          <w:rStyle w:val="Allmrkuseviide"/>
          <w:rFonts w:ascii="Arial" w:hAnsi="Arial" w:cs="Arial"/>
          <w:sz w:val="20"/>
          <w:szCs w:val="20"/>
        </w:rPr>
        <w:footnoteReference w:id="1"/>
      </w:r>
      <w:r w:rsidR="001F76CD" w:rsidRPr="003C0A4C">
        <w:rPr>
          <w:rFonts w:ascii="Arial" w:hAnsi="Arial" w:cs="Arial"/>
          <w:sz w:val="20"/>
          <w:szCs w:val="20"/>
        </w:rPr>
        <w:t xml:space="preserve"> väljavõt</w:t>
      </w:r>
      <w:r w:rsidR="006A21A3">
        <w:rPr>
          <w:rFonts w:ascii="Arial" w:hAnsi="Arial" w:cs="Arial"/>
          <w:sz w:val="20"/>
          <w:szCs w:val="20"/>
        </w:rPr>
        <w:t>t</w:t>
      </w:r>
      <w:r w:rsidR="001F76CD" w:rsidRPr="003C0A4C">
        <w:rPr>
          <w:rFonts w:ascii="Arial" w:hAnsi="Arial" w:cs="Arial"/>
          <w:sz w:val="20"/>
          <w:szCs w:val="20"/>
        </w:rPr>
        <w:t>e skeem</w:t>
      </w:r>
      <w:r w:rsidR="006A21A3">
        <w:rPr>
          <w:rFonts w:ascii="Arial" w:hAnsi="Arial" w:cs="Arial"/>
          <w:sz w:val="20"/>
          <w:szCs w:val="20"/>
        </w:rPr>
        <w:t>)</w:t>
      </w:r>
      <w:r w:rsidR="001F76CD" w:rsidRPr="003C0A4C">
        <w:rPr>
          <w:rFonts w:ascii="Arial" w:hAnsi="Arial" w:cs="Arial"/>
          <w:sz w:val="20"/>
          <w:szCs w:val="20"/>
        </w:rPr>
        <w:t xml:space="preserve"> on näha tee kaitsevööndi ala ja maantee trassi koridor</w:t>
      </w:r>
      <w:r w:rsidR="00FA108F" w:rsidRPr="003C0A4C">
        <w:rPr>
          <w:rFonts w:ascii="Arial" w:hAnsi="Arial" w:cs="Arial"/>
          <w:sz w:val="20"/>
          <w:szCs w:val="20"/>
        </w:rPr>
        <w:t xml:space="preserve">, mis ei vasta seaduses </w:t>
      </w:r>
      <w:r w:rsidR="006D44EF" w:rsidRPr="003C0A4C">
        <w:rPr>
          <w:rFonts w:ascii="Arial" w:hAnsi="Arial" w:cs="Arial"/>
          <w:sz w:val="20"/>
          <w:szCs w:val="20"/>
        </w:rPr>
        <w:t>sätestatud</w:t>
      </w:r>
      <w:r w:rsidR="00FA108F" w:rsidRPr="003C0A4C">
        <w:rPr>
          <w:rFonts w:ascii="Arial" w:hAnsi="Arial" w:cs="Arial"/>
          <w:sz w:val="20"/>
          <w:szCs w:val="20"/>
        </w:rPr>
        <w:t xml:space="preserve"> teekaitsevöön</w:t>
      </w:r>
      <w:r w:rsidR="003C0A4C" w:rsidRPr="003C0A4C">
        <w:rPr>
          <w:rFonts w:ascii="Arial" w:hAnsi="Arial" w:cs="Arial"/>
          <w:sz w:val="20"/>
          <w:szCs w:val="20"/>
        </w:rPr>
        <w:t>di</w:t>
      </w:r>
      <w:r w:rsidR="00FA108F" w:rsidRPr="003C0A4C">
        <w:rPr>
          <w:rFonts w:ascii="Arial" w:hAnsi="Arial" w:cs="Arial"/>
          <w:sz w:val="20"/>
          <w:szCs w:val="20"/>
        </w:rPr>
        <w:t xml:space="preserve"> ulatuse</w:t>
      </w:r>
      <w:r w:rsidR="006D44EF" w:rsidRPr="003C0A4C">
        <w:rPr>
          <w:rFonts w:ascii="Arial" w:hAnsi="Arial" w:cs="Arial"/>
          <w:sz w:val="20"/>
          <w:szCs w:val="20"/>
        </w:rPr>
        <w:t>le</w:t>
      </w:r>
      <w:r w:rsidR="00FA108F" w:rsidRPr="003C0A4C">
        <w:rPr>
          <w:rFonts w:ascii="Arial" w:hAnsi="Arial" w:cs="Arial"/>
          <w:sz w:val="20"/>
          <w:szCs w:val="20"/>
        </w:rPr>
        <w:t xml:space="preserve">. </w:t>
      </w:r>
    </w:p>
    <w:p w14:paraId="50E855D7" w14:textId="456F6D7D" w:rsidR="00FA108F" w:rsidRPr="00FB43F1" w:rsidRDefault="003C0A4C" w:rsidP="00487F38">
      <w:pPr>
        <w:pStyle w:val="Default"/>
        <w:numPr>
          <w:ilvl w:val="0"/>
          <w:numId w:val="1"/>
        </w:numPr>
        <w:spacing w:after="240" w:line="276" w:lineRule="auto"/>
        <w:jc w:val="both"/>
        <w:rPr>
          <w:rFonts w:ascii="Arial" w:hAnsi="Arial" w:cs="Arial"/>
          <w:sz w:val="20"/>
          <w:szCs w:val="20"/>
        </w:rPr>
      </w:pPr>
      <w:r w:rsidRPr="003C0A4C">
        <w:rPr>
          <w:rFonts w:ascii="Arial" w:hAnsi="Arial" w:cs="Arial"/>
          <w:b/>
          <w:bCs/>
          <w:sz w:val="20"/>
          <w:szCs w:val="20"/>
        </w:rPr>
        <w:t>Esiteks</w:t>
      </w:r>
      <w:r>
        <w:rPr>
          <w:rFonts w:ascii="Arial" w:hAnsi="Arial" w:cs="Arial"/>
          <w:sz w:val="20"/>
          <w:szCs w:val="20"/>
        </w:rPr>
        <w:t xml:space="preserve">, </w:t>
      </w:r>
      <w:proofErr w:type="spellStart"/>
      <w:r w:rsidR="00FA108F" w:rsidRPr="003C0A4C">
        <w:rPr>
          <w:rFonts w:ascii="Arial" w:hAnsi="Arial" w:cs="Arial"/>
          <w:sz w:val="20"/>
          <w:szCs w:val="20"/>
        </w:rPr>
        <w:t>EhS</w:t>
      </w:r>
      <w:proofErr w:type="spellEnd"/>
      <w:r w:rsidR="00FA108F" w:rsidRPr="003C0A4C">
        <w:rPr>
          <w:rFonts w:ascii="Arial" w:hAnsi="Arial" w:cs="Arial"/>
          <w:sz w:val="20"/>
          <w:szCs w:val="20"/>
        </w:rPr>
        <w:t xml:space="preserve"> § 71 lg 2 kohaselt on Euroopa </w:t>
      </w:r>
      <w:proofErr w:type="spellStart"/>
      <w:r w:rsidR="00FA108F" w:rsidRPr="003C0A4C">
        <w:rPr>
          <w:rFonts w:ascii="Arial" w:hAnsi="Arial" w:cs="Arial"/>
          <w:sz w:val="20"/>
          <w:szCs w:val="20"/>
        </w:rPr>
        <w:t>teedevõrgu</w:t>
      </w:r>
      <w:proofErr w:type="spellEnd"/>
      <w:r w:rsidR="00FA108F" w:rsidRPr="003C0A4C">
        <w:rPr>
          <w:rFonts w:ascii="Arial" w:hAnsi="Arial" w:cs="Arial"/>
          <w:sz w:val="20"/>
          <w:szCs w:val="20"/>
        </w:rPr>
        <w:t xml:space="preserve"> maantee kaitsevööndi laius mõlemal pool äärmise sõiduraja välimisest servast kuni 50 meetrit. Ülejäänud maanteede kaitsevööndi laius mõlemal pool äärmise sõiduraja välimisest servast on kuni 30 meetrit. Maantee omanik võib kaitsevööndi laiust põhjendatud juhul </w:t>
      </w:r>
      <w:r w:rsidR="00FA108F" w:rsidRPr="003C0A4C">
        <w:rPr>
          <w:rFonts w:ascii="Arial" w:hAnsi="Arial" w:cs="Arial"/>
          <w:sz w:val="20"/>
          <w:szCs w:val="20"/>
          <w:u w:val="single"/>
        </w:rPr>
        <w:t>vähendada</w:t>
      </w:r>
      <w:r w:rsidR="00FA108F" w:rsidRPr="003C0A4C">
        <w:rPr>
          <w:rFonts w:ascii="Arial" w:hAnsi="Arial" w:cs="Arial"/>
          <w:sz w:val="20"/>
          <w:szCs w:val="20"/>
        </w:rPr>
        <w:t>.</w:t>
      </w:r>
      <w:r w:rsidR="006D44EF" w:rsidRPr="003C0A4C">
        <w:rPr>
          <w:rFonts w:ascii="Arial" w:hAnsi="Arial" w:cs="Arial"/>
          <w:sz w:val="20"/>
          <w:szCs w:val="20"/>
        </w:rPr>
        <w:t xml:space="preserve"> Ka k</w:t>
      </w:r>
      <w:r w:rsidR="00FA108F" w:rsidRPr="003C0A4C">
        <w:rPr>
          <w:rFonts w:ascii="Arial" w:hAnsi="Arial" w:cs="Arial"/>
          <w:sz w:val="20"/>
          <w:szCs w:val="20"/>
        </w:rPr>
        <w:t xml:space="preserve">uni 30.06.2014 kehtinud teeseaduse § 13 lg-te 2 ja 3 järgi oli riigimaantee kaitsevööndi laius mõlemal pool sõiduraja telge ja mitme sõiduraja korral mõlemal pool äärmise sõiduraja telge 50 meetrit ning kohaliku maantee kaitsevööndi laius oli mõlemal pool sõiduraja telge ja mitme sõiduraja korral mõlemal pool äärmise sõiduraja telge 20 </w:t>
      </w:r>
      <w:r w:rsidR="00FA108F" w:rsidRPr="003C0A4C">
        <w:rPr>
          <w:rFonts w:ascii="Arial" w:hAnsi="Arial" w:cs="Arial"/>
          <w:sz w:val="20"/>
          <w:szCs w:val="20"/>
          <w:u w:val="single"/>
        </w:rPr>
        <w:t>kuni 50 meetrit.</w:t>
      </w:r>
      <w:r w:rsidR="006D44EF" w:rsidRPr="003C0A4C">
        <w:rPr>
          <w:rFonts w:ascii="Arial" w:hAnsi="Arial" w:cs="Arial"/>
          <w:sz w:val="20"/>
          <w:szCs w:val="20"/>
        </w:rPr>
        <w:t xml:space="preserve"> </w:t>
      </w:r>
      <w:r w:rsidR="00487F38">
        <w:rPr>
          <w:rFonts w:ascii="Arial" w:hAnsi="Arial" w:cs="Arial"/>
          <w:sz w:val="20"/>
          <w:szCs w:val="20"/>
        </w:rPr>
        <w:t>Eeltoodust tulenevalt on tee kaitsevööndi ulatus kindlaks määratud seaduses ja üldplaneeringu</w:t>
      </w:r>
      <w:r w:rsidR="007E7361">
        <w:rPr>
          <w:rFonts w:ascii="Arial" w:hAnsi="Arial" w:cs="Arial"/>
          <w:sz w:val="20"/>
          <w:szCs w:val="20"/>
        </w:rPr>
        <w:t xml:space="preserve"> ega projekteerimistingimustega</w:t>
      </w:r>
      <w:r w:rsidR="00487F38">
        <w:rPr>
          <w:rFonts w:ascii="Arial" w:hAnsi="Arial" w:cs="Arial"/>
          <w:sz w:val="20"/>
          <w:szCs w:val="20"/>
        </w:rPr>
        <w:t xml:space="preserve"> ei ole </w:t>
      </w:r>
      <w:r w:rsidR="007E7361">
        <w:rPr>
          <w:rFonts w:ascii="Arial" w:hAnsi="Arial" w:cs="Arial"/>
          <w:sz w:val="20"/>
          <w:szCs w:val="20"/>
        </w:rPr>
        <w:t>kaitsevööndi</w:t>
      </w:r>
      <w:r w:rsidR="00487F38">
        <w:rPr>
          <w:rFonts w:ascii="Arial" w:hAnsi="Arial" w:cs="Arial"/>
          <w:sz w:val="20"/>
          <w:szCs w:val="20"/>
        </w:rPr>
        <w:t xml:space="preserve"> ala </w:t>
      </w:r>
      <w:r w:rsidR="00487F38" w:rsidRPr="00FB43F1">
        <w:rPr>
          <w:rFonts w:ascii="Arial" w:hAnsi="Arial" w:cs="Arial"/>
          <w:sz w:val="20"/>
          <w:szCs w:val="20"/>
        </w:rPr>
        <w:t>laiendamine</w:t>
      </w:r>
      <w:r w:rsidR="007E7361" w:rsidRPr="00FB43F1">
        <w:rPr>
          <w:rFonts w:ascii="Arial" w:hAnsi="Arial" w:cs="Arial"/>
          <w:sz w:val="20"/>
          <w:szCs w:val="20"/>
        </w:rPr>
        <w:t xml:space="preserve"> õiguslikult võimalik</w:t>
      </w:r>
      <w:r w:rsidR="00487F38" w:rsidRPr="00FB43F1">
        <w:rPr>
          <w:rFonts w:ascii="Arial" w:hAnsi="Arial" w:cs="Arial"/>
          <w:sz w:val="20"/>
          <w:szCs w:val="20"/>
        </w:rPr>
        <w:t>. Sellist tahet ei nähtu siinjuures ka Teemaplaneeringu</w:t>
      </w:r>
      <w:r w:rsidR="006A21A3">
        <w:rPr>
          <w:rFonts w:ascii="Arial" w:hAnsi="Arial" w:cs="Arial"/>
          <w:sz w:val="20"/>
          <w:szCs w:val="20"/>
        </w:rPr>
        <w:t xml:space="preserve"> seletuskirjast</w:t>
      </w:r>
      <w:r w:rsidR="00487F38" w:rsidRPr="00FB43F1">
        <w:rPr>
          <w:rFonts w:ascii="Arial" w:hAnsi="Arial" w:cs="Arial"/>
          <w:sz w:val="20"/>
          <w:szCs w:val="20"/>
        </w:rPr>
        <w:t>, kus sätestatakse, et „</w:t>
      </w:r>
      <w:r w:rsidR="00487F38" w:rsidRPr="00FB43F1">
        <w:rPr>
          <w:rFonts w:ascii="Arial" w:hAnsi="Arial" w:cs="Arial"/>
          <w:i/>
          <w:iCs/>
          <w:sz w:val="20"/>
          <w:szCs w:val="20"/>
        </w:rPr>
        <w:t xml:space="preserve">Peale tee-ehitusprojekti kinnitamist kehtivad tee ja tee kaitsevööndi alal seadustest tulenevad piirangud“ </w:t>
      </w:r>
      <w:r w:rsidR="00487F38" w:rsidRPr="00FB43F1">
        <w:rPr>
          <w:rFonts w:ascii="Arial" w:hAnsi="Arial" w:cs="Arial"/>
          <w:sz w:val="20"/>
          <w:szCs w:val="20"/>
        </w:rPr>
        <w:t xml:space="preserve">(vt seletuskirja lk 25). </w:t>
      </w:r>
    </w:p>
    <w:p w14:paraId="63AED397" w14:textId="4831A05A" w:rsidR="00FB43F1" w:rsidRPr="00FB43F1" w:rsidRDefault="003C0A4C" w:rsidP="00487F38">
      <w:pPr>
        <w:pStyle w:val="Default"/>
        <w:numPr>
          <w:ilvl w:val="0"/>
          <w:numId w:val="1"/>
        </w:numPr>
        <w:spacing w:after="240" w:line="276" w:lineRule="auto"/>
        <w:jc w:val="both"/>
        <w:rPr>
          <w:rFonts w:ascii="Arial" w:hAnsi="Arial" w:cs="Arial"/>
          <w:sz w:val="20"/>
          <w:szCs w:val="20"/>
        </w:rPr>
      </w:pPr>
      <w:r w:rsidRPr="00FB43F1">
        <w:rPr>
          <w:rFonts w:ascii="Arial" w:hAnsi="Arial" w:cs="Arial"/>
          <w:b/>
          <w:bCs/>
          <w:sz w:val="20"/>
          <w:szCs w:val="20"/>
        </w:rPr>
        <w:t>Teiseks</w:t>
      </w:r>
      <w:r w:rsidRPr="00FB43F1">
        <w:rPr>
          <w:rFonts w:ascii="Arial" w:hAnsi="Arial" w:cs="Arial"/>
          <w:sz w:val="20"/>
          <w:szCs w:val="20"/>
        </w:rPr>
        <w:t xml:space="preserve"> j</w:t>
      </w:r>
      <w:r w:rsidR="006D44EF" w:rsidRPr="00FB43F1">
        <w:rPr>
          <w:rFonts w:ascii="Arial" w:hAnsi="Arial" w:cs="Arial"/>
          <w:sz w:val="20"/>
          <w:szCs w:val="20"/>
        </w:rPr>
        <w:t xml:space="preserve">uhime tähelepanu, et </w:t>
      </w:r>
      <w:r w:rsidR="00BE2F6E" w:rsidRPr="00FB43F1">
        <w:rPr>
          <w:rFonts w:ascii="Arial" w:hAnsi="Arial" w:cs="Arial"/>
          <w:sz w:val="20"/>
          <w:szCs w:val="20"/>
        </w:rPr>
        <w:t>kinnistutel kehti</w:t>
      </w:r>
      <w:r w:rsidR="00B8701E">
        <w:rPr>
          <w:rFonts w:ascii="Arial" w:hAnsi="Arial" w:cs="Arial"/>
          <w:sz w:val="20"/>
          <w:szCs w:val="20"/>
        </w:rPr>
        <w:t>b</w:t>
      </w:r>
      <w:r w:rsidR="00BE2F6E" w:rsidRPr="00FB43F1">
        <w:rPr>
          <w:rFonts w:ascii="Arial" w:hAnsi="Arial" w:cs="Arial"/>
          <w:sz w:val="20"/>
          <w:szCs w:val="20"/>
        </w:rPr>
        <w:t xml:space="preserve"> </w:t>
      </w:r>
      <w:proofErr w:type="spellStart"/>
      <w:r w:rsidR="00BE2F6E" w:rsidRPr="00FB43F1">
        <w:rPr>
          <w:rFonts w:ascii="Arial" w:hAnsi="Arial" w:cs="Arial"/>
          <w:sz w:val="20"/>
          <w:szCs w:val="20"/>
        </w:rPr>
        <w:t>Kopelmaa</w:t>
      </w:r>
      <w:proofErr w:type="spellEnd"/>
      <w:r w:rsidR="00BE2F6E" w:rsidRPr="00FB43F1">
        <w:rPr>
          <w:rFonts w:ascii="Arial" w:hAnsi="Arial" w:cs="Arial"/>
          <w:sz w:val="20"/>
          <w:szCs w:val="20"/>
        </w:rPr>
        <w:t xml:space="preserve"> küla Vana-Pundi ja Tee-Pundi kinnistute detailplaneering</w:t>
      </w:r>
      <w:r w:rsidR="00BE2F6E" w:rsidRPr="00FB43F1">
        <w:rPr>
          <w:rStyle w:val="Allmrkuseviide"/>
          <w:rFonts w:ascii="Arial" w:hAnsi="Arial" w:cs="Arial"/>
          <w:sz w:val="20"/>
          <w:szCs w:val="20"/>
        </w:rPr>
        <w:footnoteReference w:id="2"/>
      </w:r>
      <w:r w:rsidR="00BE2F6E" w:rsidRPr="00FB43F1">
        <w:rPr>
          <w:rFonts w:ascii="Arial" w:hAnsi="Arial" w:cs="Arial"/>
          <w:sz w:val="20"/>
          <w:szCs w:val="20"/>
        </w:rPr>
        <w:t xml:space="preserve">, kus </w:t>
      </w:r>
      <w:r w:rsidRPr="00FB43F1">
        <w:rPr>
          <w:rFonts w:ascii="Arial" w:hAnsi="Arial" w:cs="Arial"/>
          <w:sz w:val="20"/>
          <w:szCs w:val="20"/>
        </w:rPr>
        <w:t xml:space="preserve">kinnistutele ulatub 50 m </w:t>
      </w:r>
      <w:r w:rsidR="006A21A3">
        <w:rPr>
          <w:rFonts w:ascii="Arial" w:hAnsi="Arial" w:cs="Arial"/>
          <w:sz w:val="20"/>
          <w:szCs w:val="20"/>
        </w:rPr>
        <w:t xml:space="preserve">laiune </w:t>
      </w:r>
      <w:r w:rsidRPr="00FB43F1">
        <w:rPr>
          <w:rFonts w:ascii="Arial" w:hAnsi="Arial" w:cs="Arial"/>
          <w:sz w:val="20"/>
          <w:szCs w:val="20"/>
        </w:rPr>
        <w:t>kaitsevöönd</w:t>
      </w:r>
      <w:r w:rsidR="00487F38" w:rsidRPr="00FB43F1">
        <w:rPr>
          <w:rFonts w:ascii="Arial" w:hAnsi="Arial" w:cs="Arial"/>
          <w:sz w:val="20"/>
          <w:szCs w:val="20"/>
        </w:rPr>
        <w:t xml:space="preserve"> </w:t>
      </w:r>
      <w:r w:rsidRPr="00FB43F1">
        <w:rPr>
          <w:rFonts w:ascii="Arial" w:hAnsi="Arial" w:cs="Arial"/>
          <w:sz w:val="20"/>
          <w:szCs w:val="20"/>
        </w:rPr>
        <w:t xml:space="preserve">ja </w:t>
      </w:r>
      <w:r w:rsidR="00487F38" w:rsidRPr="00FB43F1">
        <w:rPr>
          <w:rFonts w:ascii="Arial" w:hAnsi="Arial" w:cs="Arial"/>
          <w:sz w:val="20"/>
          <w:szCs w:val="20"/>
        </w:rPr>
        <w:t>kus Transpordiamet (</w:t>
      </w:r>
      <w:r w:rsidR="006A21A3">
        <w:rPr>
          <w:rFonts w:ascii="Arial" w:hAnsi="Arial" w:cs="Arial"/>
          <w:sz w:val="20"/>
          <w:szCs w:val="20"/>
        </w:rPr>
        <w:t xml:space="preserve">endine </w:t>
      </w:r>
      <w:r w:rsidR="00487F38" w:rsidRPr="00FB43F1">
        <w:rPr>
          <w:rFonts w:ascii="Arial" w:hAnsi="Arial" w:cs="Arial"/>
          <w:sz w:val="20"/>
          <w:szCs w:val="20"/>
        </w:rPr>
        <w:t xml:space="preserve">Maanteeamet) on </w:t>
      </w:r>
      <w:r w:rsidRPr="00FB43F1">
        <w:rPr>
          <w:rFonts w:ascii="Arial" w:hAnsi="Arial" w:cs="Arial"/>
          <w:sz w:val="20"/>
          <w:szCs w:val="20"/>
        </w:rPr>
        <w:t>nõustunud</w:t>
      </w:r>
      <w:r w:rsidR="00BE2F6E" w:rsidRPr="00FB43F1">
        <w:rPr>
          <w:rFonts w:ascii="Arial" w:hAnsi="Arial" w:cs="Arial"/>
          <w:sz w:val="20"/>
          <w:szCs w:val="20"/>
        </w:rPr>
        <w:t xml:space="preserve"> hoonestusala määramisega väljapoole riigi põhimaantee 4 Tallinn-PärnuIkla tee kaitsevööndit (laius on 50 meetrit äärmise sõiduraja välimisest servast)</w:t>
      </w:r>
      <w:r w:rsidR="00D4035A" w:rsidRPr="00FB43F1">
        <w:rPr>
          <w:rFonts w:ascii="Arial" w:hAnsi="Arial" w:cs="Arial"/>
          <w:sz w:val="20"/>
          <w:szCs w:val="20"/>
        </w:rPr>
        <w:t>.</w:t>
      </w:r>
      <w:r w:rsidR="00487F38" w:rsidRPr="00FB43F1">
        <w:rPr>
          <w:rFonts w:ascii="Arial" w:hAnsi="Arial" w:cs="Arial"/>
          <w:sz w:val="20"/>
          <w:szCs w:val="20"/>
        </w:rPr>
        <w:t xml:space="preserve"> Tegu on kehtiva haldusaktiga, mille sisu ei mõjuta hilisemalt kehtestatud Teemaplaneering.</w:t>
      </w:r>
    </w:p>
    <w:p w14:paraId="288F92CB" w14:textId="0BFCDA1A" w:rsidR="001F602B" w:rsidRPr="00FB43F1" w:rsidRDefault="00487F38" w:rsidP="00487F38">
      <w:pPr>
        <w:pStyle w:val="Default"/>
        <w:numPr>
          <w:ilvl w:val="0"/>
          <w:numId w:val="1"/>
        </w:numPr>
        <w:spacing w:after="240" w:line="276" w:lineRule="auto"/>
        <w:jc w:val="both"/>
        <w:rPr>
          <w:rFonts w:ascii="Arial" w:hAnsi="Arial" w:cs="Arial"/>
          <w:sz w:val="20"/>
          <w:szCs w:val="20"/>
        </w:rPr>
      </w:pPr>
      <w:r w:rsidRPr="00FB43F1">
        <w:rPr>
          <w:rFonts w:ascii="Arial" w:hAnsi="Arial" w:cs="Arial"/>
          <w:b/>
          <w:bCs/>
          <w:sz w:val="20"/>
          <w:szCs w:val="20"/>
        </w:rPr>
        <w:t xml:space="preserve">Eeltoodust tulenevalt palume projekteerimistingimustes selgelt ära määrata </w:t>
      </w:r>
      <w:r w:rsidR="00B8701E">
        <w:rPr>
          <w:rFonts w:ascii="Arial" w:hAnsi="Arial" w:cs="Arial"/>
          <w:b/>
          <w:bCs/>
          <w:sz w:val="20"/>
          <w:szCs w:val="20"/>
        </w:rPr>
        <w:t>riigitee</w:t>
      </w:r>
      <w:r w:rsidRPr="00FB43F1">
        <w:rPr>
          <w:rFonts w:ascii="Arial" w:hAnsi="Arial" w:cs="Arial"/>
          <w:b/>
          <w:bCs/>
          <w:sz w:val="20"/>
          <w:szCs w:val="20"/>
        </w:rPr>
        <w:t xml:space="preserve"> kaitsevööndi ulatus 50 meetrit.</w:t>
      </w:r>
    </w:p>
    <w:p w14:paraId="23DC3490" w14:textId="77777777" w:rsidR="001B1E85" w:rsidRDefault="001B1E85" w:rsidP="001B1E85"/>
    <w:p w14:paraId="0E406138" w14:textId="107FCE86" w:rsidR="00487F38" w:rsidRDefault="00487F38" w:rsidP="00487F38">
      <w:pPr>
        <w:tabs>
          <w:tab w:val="left" w:pos="1152"/>
        </w:tabs>
      </w:pPr>
      <w:r w:rsidRPr="00487F38">
        <w:t>Osaühing KRIMELTE</w:t>
      </w:r>
    </w:p>
    <w:p w14:paraId="4E1DBF00" w14:textId="39B5639F" w:rsidR="007E7361" w:rsidRPr="007E7361" w:rsidRDefault="007E7361" w:rsidP="00487F38">
      <w:pPr>
        <w:tabs>
          <w:tab w:val="left" w:pos="1152"/>
        </w:tabs>
      </w:pPr>
      <w:proofErr w:type="spellStart"/>
      <w:r w:rsidRPr="007E7361">
        <w:t>Eddi</w:t>
      </w:r>
      <w:proofErr w:type="spellEnd"/>
      <w:r w:rsidRPr="007E7361">
        <w:t xml:space="preserve"> Joost</w:t>
      </w:r>
    </w:p>
    <w:sectPr w:rsidR="007E7361" w:rsidRPr="007E7361" w:rsidSect="008F3D80">
      <w:pgSz w:w="11904" w:h="17835"/>
      <w:pgMar w:top="1591" w:right="1981" w:bottom="88" w:left="95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65977" w14:textId="77777777" w:rsidR="009F1A0A" w:rsidRDefault="009F1A0A" w:rsidP="00BE2F6E">
      <w:pPr>
        <w:spacing w:after="0" w:line="240" w:lineRule="auto"/>
      </w:pPr>
      <w:r>
        <w:separator/>
      </w:r>
    </w:p>
  </w:endnote>
  <w:endnote w:type="continuationSeparator" w:id="0">
    <w:p w14:paraId="0A4BEFD3" w14:textId="77777777" w:rsidR="009F1A0A" w:rsidRDefault="009F1A0A" w:rsidP="00BE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BFD2A" w14:textId="77777777" w:rsidR="009F1A0A" w:rsidRDefault="009F1A0A" w:rsidP="00BE2F6E">
      <w:pPr>
        <w:spacing w:after="0" w:line="240" w:lineRule="auto"/>
      </w:pPr>
      <w:r>
        <w:separator/>
      </w:r>
    </w:p>
  </w:footnote>
  <w:footnote w:type="continuationSeparator" w:id="0">
    <w:p w14:paraId="0BC9F15D" w14:textId="77777777" w:rsidR="009F1A0A" w:rsidRDefault="009F1A0A" w:rsidP="00BE2F6E">
      <w:pPr>
        <w:spacing w:after="0" w:line="240" w:lineRule="auto"/>
      </w:pPr>
      <w:r>
        <w:continuationSeparator/>
      </w:r>
    </w:p>
  </w:footnote>
  <w:footnote w:id="1">
    <w:p w14:paraId="7ED9BEED" w14:textId="77777777" w:rsidR="00487F38" w:rsidRDefault="00487F38" w:rsidP="00487F38">
      <w:pPr>
        <w:pStyle w:val="Allmrkusetekst"/>
      </w:pPr>
      <w:r>
        <w:rPr>
          <w:rStyle w:val="Allmrkuseviide"/>
        </w:rPr>
        <w:footnoteRef/>
      </w:r>
      <w:r>
        <w:t xml:space="preserve"> </w:t>
      </w:r>
      <w:r w:rsidRPr="00487F38">
        <w:t>https://maakonnaplaneering.ee/maakonna-planeeringud/harjumaa/harju-mp-tp-via-baltica/</w:t>
      </w:r>
    </w:p>
  </w:footnote>
  <w:footnote w:id="2">
    <w:p w14:paraId="07870032" w14:textId="37006B00" w:rsidR="00BE2F6E" w:rsidRDefault="00BE2F6E">
      <w:pPr>
        <w:pStyle w:val="Allmrkusetekst"/>
      </w:pPr>
      <w:r>
        <w:rPr>
          <w:rStyle w:val="Allmrkuseviide"/>
        </w:rPr>
        <w:footnoteRef/>
      </w:r>
      <w:r>
        <w:t xml:space="preserve"> </w:t>
      </w:r>
      <w:r w:rsidRPr="00BE2F6E">
        <w:t>https://geoportaal.maaamet.ee/digiarhiiv/url/dokumendid?logo=1&amp;planeering=93072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548E6"/>
    <w:multiLevelType w:val="hybridMultilevel"/>
    <w:tmpl w:val="C5F6FFB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3165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37"/>
    <w:rsid w:val="000069A8"/>
    <w:rsid w:val="0006361F"/>
    <w:rsid w:val="000A06A5"/>
    <w:rsid w:val="000A0889"/>
    <w:rsid w:val="000C4837"/>
    <w:rsid w:val="00137B20"/>
    <w:rsid w:val="0017171F"/>
    <w:rsid w:val="001B1E85"/>
    <w:rsid w:val="001F602B"/>
    <w:rsid w:val="001F76CD"/>
    <w:rsid w:val="002C2CA1"/>
    <w:rsid w:val="003213FC"/>
    <w:rsid w:val="003A44F6"/>
    <w:rsid w:val="003C0A4C"/>
    <w:rsid w:val="004115D4"/>
    <w:rsid w:val="00420F4F"/>
    <w:rsid w:val="00487F38"/>
    <w:rsid w:val="00496892"/>
    <w:rsid w:val="0061755A"/>
    <w:rsid w:val="00621A98"/>
    <w:rsid w:val="006A21A3"/>
    <w:rsid w:val="006D44EF"/>
    <w:rsid w:val="007E7361"/>
    <w:rsid w:val="00806791"/>
    <w:rsid w:val="00851297"/>
    <w:rsid w:val="008A497C"/>
    <w:rsid w:val="008F3D80"/>
    <w:rsid w:val="00992E17"/>
    <w:rsid w:val="009F1A0A"/>
    <w:rsid w:val="009F6D68"/>
    <w:rsid w:val="00B8701E"/>
    <w:rsid w:val="00BE2F6E"/>
    <w:rsid w:val="00C25B40"/>
    <w:rsid w:val="00C347BB"/>
    <w:rsid w:val="00C50332"/>
    <w:rsid w:val="00C6411B"/>
    <w:rsid w:val="00C70F3A"/>
    <w:rsid w:val="00D4035A"/>
    <w:rsid w:val="00D84C5E"/>
    <w:rsid w:val="00EC5F26"/>
    <w:rsid w:val="00EE5539"/>
    <w:rsid w:val="00F5560A"/>
    <w:rsid w:val="00F62667"/>
    <w:rsid w:val="00FA108F"/>
    <w:rsid w:val="00FB43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95486"/>
  <w15:chartTrackingRefBased/>
  <w15:docId w15:val="{BE5ED381-96EE-4A90-A474-2A7C2B8E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69A8"/>
    <w:rPr>
      <w:rFonts w:ascii="Arial" w:hAnsi="Arial"/>
      <w:sz w:val="20"/>
    </w:rPr>
  </w:style>
  <w:style w:type="paragraph" w:styleId="Pealkiri1">
    <w:name w:val="heading 1"/>
    <w:basedOn w:val="Normaallaad"/>
    <w:next w:val="Normaallaad"/>
    <w:link w:val="Pealkiri1Mrk"/>
    <w:uiPriority w:val="9"/>
    <w:qFormat/>
    <w:rsid w:val="000069A8"/>
    <w:pPr>
      <w:keepNext/>
      <w:keepLines/>
      <w:spacing w:before="240" w:after="0"/>
      <w:outlineLvl w:val="0"/>
    </w:pPr>
    <w:rPr>
      <w:rFonts w:eastAsiaTheme="majorEastAsia" w:cstheme="majorBidi"/>
      <w:b/>
      <w:color w:val="2F5496" w:themeColor="accent1" w:themeShade="BF"/>
      <w:szCs w:val="32"/>
    </w:rPr>
  </w:style>
  <w:style w:type="paragraph" w:styleId="Pealkiri2">
    <w:name w:val="heading 2"/>
    <w:basedOn w:val="Normaallaad"/>
    <w:next w:val="Normaallaad"/>
    <w:link w:val="Pealkiri2Mrk"/>
    <w:uiPriority w:val="9"/>
    <w:semiHidden/>
    <w:unhideWhenUsed/>
    <w:qFormat/>
    <w:rsid w:val="000C48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0C483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0C483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0C4837"/>
    <w:pPr>
      <w:keepNext/>
      <w:keepLines/>
      <w:spacing w:before="80" w:after="40"/>
      <w:outlineLvl w:val="4"/>
    </w:pPr>
    <w:rPr>
      <w:rFonts w:asciiTheme="minorHAnsi" w:eastAsiaTheme="majorEastAsia" w:hAnsiTheme="min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0C48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C4837"/>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0C4837"/>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C4837"/>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069A8"/>
    <w:rPr>
      <w:rFonts w:ascii="Arial" w:eastAsiaTheme="majorEastAsia" w:hAnsi="Arial" w:cstheme="majorBidi"/>
      <w:b/>
      <w:color w:val="2F5496" w:themeColor="accent1" w:themeShade="BF"/>
      <w:sz w:val="20"/>
      <w:szCs w:val="32"/>
    </w:rPr>
  </w:style>
  <w:style w:type="character" w:customStyle="1" w:styleId="Pealkiri2Mrk">
    <w:name w:val="Pealkiri 2 Märk"/>
    <w:basedOn w:val="Liguvaikefont"/>
    <w:link w:val="Pealkiri2"/>
    <w:uiPriority w:val="9"/>
    <w:semiHidden/>
    <w:rsid w:val="000C4837"/>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0C4837"/>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0C4837"/>
    <w:rPr>
      <w:rFonts w:eastAsiaTheme="majorEastAsia" w:cstheme="majorBidi"/>
      <w:i/>
      <w:iCs/>
      <w:color w:val="2F5496" w:themeColor="accent1" w:themeShade="BF"/>
      <w:sz w:val="20"/>
    </w:rPr>
  </w:style>
  <w:style w:type="character" w:customStyle="1" w:styleId="Pealkiri5Mrk">
    <w:name w:val="Pealkiri 5 Märk"/>
    <w:basedOn w:val="Liguvaikefont"/>
    <w:link w:val="Pealkiri5"/>
    <w:uiPriority w:val="9"/>
    <w:semiHidden/>
    <w:rsid w:val="000C4837"/>
    <w:rPr>
      <w:rFonts w:eastAsiaTheme="majorEastAsia" w:cstheme="majorBidi"/>
      <w:color w:val="2F5496" w:themeColor="accent1" w:themeShade="BF"/>
      <w:sz w:val="20"/>
    </w:rPr>
  </w:style>
  <w:style w:type="character" w:customStyle="1" w:styleId="Pealkiri6Mrk">
    <w:name w:val="Pealkiri 6 Märk"/>
    <w:basedOn w:val="Liguvaikefont"/>
    <w:link w:val="Pealkiri6"/>
    <w:uiPriority w:val="9"/>
    <w:semiHidden/>
    <w:rsid w:val="000C4837"/>
    <w:rPr>
      <w:rFonts w:eastAsiaTheme="majorEastAsia" w:cstheme="majorBidi"/>
      <w:i/>
      <w:iCs/>
      <w:color w:val="595959" w:themeColor="text1" w:themeTint="A6"/>
      <w:sz w:val="20"/>
    </w:rPr>
  </w:style>
  <w:style w:type="character" w:customStyle="1" w:styleId="Pealkiri7Mrk">
    <w:name w:val="Pealkiri 7 Märk"/>
    <w:basedOn w:val="Liguvaikefont"/>
    <w:link w:val="Pealkiri7"/>
    <w:uiPriority w:val="9"/>
    <w:semiHidden/>
    <w:rsid w:val="000C4837"/>
    <w:rPr>
      <w:rFonts w:eastAsiaTheme="majorEastAsia" w:cstheme="majorBidi"/>
      <w:color w:val="595959" w:themeColor="text1" w:themeTint="A6"/>
      <w:sz w:val="20"/>
    </w:rPr>
  </w:style>
  <w:style w:type="character" w:customStyle="1" w:styleId="Pealkiri8Mrk">
    <w:name w:val="Pealkiri 8 Märk"/>
    <w:basedOn w:val="Liguvaikefont"/>
    <w:link w:val="Pealkiri8"/>
    <w:uiPriority w:val="9"/>
    <w:semiHidden/>
    <w:rsid w:val="000C4837"/>
    <w:rPr>
      <w:rFonts w:eastAsiaTheme="majorEastAsia" w:cstheme="majorBidi"/>
      <w:i/>
      <w:iCs/>
      <w:color w:val="272727" w:themeColor="text1" w:themeTint="D8"/>
      <w:sz w:val="20"/>
    </w:rPr>
  </w:style>
  <w:style w:type="character" w:customStyle="1" w:styleId="Pealkiri9Mrk">
    <w:name w:val="Pealkiri 9 Märk"/>
    <w:basedOn w:val="Liguvaikefont"/>
    <w:link w:val="Pealkiri9"/>
    <w:uiPriority w:val="9"/>
    <w:semiHidden/>
    <w:rsid w:val="000C4837"/>
    <w:rPr>
      <w:rFonts w:eastAsiaTheme="majorEastAsia" w:cstheme="majorBidi"/>
      <w:color w:val="272727" w:themeColor="text1" w:themeTint="D8"/>
      <w:sz w:val="20"/>
    </w:rPr>
  </w:style>
  <w:style w:type="paragraph" w:styleId="Pealkiri">
    <w:name w:val="Title"/>
    <w:basedOn w:val="Normaallaad"/>
    <w:next w:val="Normaallaad"/>
    <w:link w:val="PealkiriMrk"/>
    <w:uiPriority w:val="10"/>
    <w:qFormat/>
    <w:rsid w:val="000C4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C4837"/>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C48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C4837"/>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C4837"/>
    <w:pPr>
      <w:spacing w:before="160"/>
      <w:jc w:val="center"/>
    </w:pPr>
    <w:rPr>
      <w:i/>
      <w:iCs/>
      <w:color w:val="404040" w:themeColor="text1" w:themeTint="BF"/>
    </w:rPr>
  </w:style>
  <w:style w:type="character" w:customStyle="1" w:styleId="TsitaatMrk">
    <w:name w:val="Tsitaat Märk"/>
    <w:basedOn w:val="Liguvaikefont"/>
    <w:link w:val="Tsitaat"/>
    <w:uiPriority w:val="29"/>
    <w:rsid w:val="000C4837"/>
    <w:rPr>
      <w:rFonts w:ascii="Arial" w:hAnsi="Arial"/>
      <w:i/>
      <w:iCs/>
      <w:color w:val="404040" w:themeColor="text1" w:themeTint="BF"/>
      <w:sz w:val="20"/>
    </w:rPr>
  </w:style>
  <w:style w:type="paragraph" w:styleId="Loendilik">
    <w:name w:val="List Paragraph"/>
    <w:basedOn w:val="Normaallaad"/>
    <w:uiPriority w:val="34"/>
    <w:qFormat/>
    <w:rsid w:val="000C4837"/>
    <w:pPr>
      <w:ind w:left="720"/>
      <w:contextualSpacing/>
    </w:pPr>
  </w:style>
  <w:style w:type="character" w:styleId="Selgeltmrgatavrhutus">
    <w:name w:val="Intense Emphasis"/>
    <w:basedOn w:val="Liguvaikefont"/>
    <w:uiPriority w:val="21"/>
    <w:qFormat/>
    <w:rsid w:val="000C4837"/>
    <w:rPr>
      <w:i/>
      <w:iCs/>
      <w:color w:val="2F5496" w:themeColor="accent1" w:themeShade="BF"/>
    </w:rPr>
  </w:style>
  <w:style w:type="paragraph" w:styleId="Selgeltmrgatavtsitaat">
    <w:name w:val="Intense Quote"/>
    <w:basedOn w:val="Normaallaad"/>
    <w:next w:val="Normaallaad"/>
    <w:link w:val="SelgeltmrgatavtsitaatMrk"/>
    <w:uiPriority w:val="30"/>
    <w:qFormat/>
    <w:rsid w:val="000C4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0C4837"/>
    <w:rPr>
      <w:rFonts w:ascii="Arial" w:hAnsi="Arial"/>
      <w:i/>
      <w:iCs/>
      <w:color w:val="2F5496" w:themeColor="accent1" w:themeShade="BF"/>
      <w:sz w:val="20"/>
    </w:rPr>
  </w:style>
  <w:style w:type="character" w:styleId="Selgeltmrgatavviide">
    <w:name w:val="Intense Reference"/>
    <w:basedOn w:val="Liguvaikefont"/>
    <w:uiPriority w:val="32"/>
    <w:qFormat/>
    <w:rsid w:val="000C4837"/>
    <w:rPr>
      <w:b/>
      <w:bCs/>
      <w:smallCaps/>
      <w:color w:val="2F5496" w:themeColor="accent1" w:themeShade="BF"/>
      <w:spacing w:val="5"/>
    </w:rPr>
  </w:style>
  <w:style w:type="character" w:styleId="Hperlink">
    <w:name w:val="Hyperlink"/>
    <w:basedOn w:val="Liguvaikefont"/>
    <w:uiPriority w:val="99"/>
    <w:unhideWhenUsed/>
    <w:rsid w:val="001B1E85"/>
    <w:rPr>
      <w:color w:val="0563C1" w:themeColor="hyperlink"/>
      <w:u w:val="single"/>
    </w:rPr>
  </w:style>
  <w:style w:type="character" w:styleId="Lahendamatamainimine">
    <w:name w:val="Unresolved Mention"/>
    <w:basedOn w:val="Liguvaikefont"/>
    <w:uiPriority w:val="99"/>
    <w:semiHidden/>
    <w:unhideWhenUsed/>
    <w:rsid w:val="001B1E85"/>
    <w:rPr>
      <w:color w:val="605E5C"/>
      <w:shd w:val="clear" w:color="auto" w:fill="E1DFDD"/>
    </w:rPr>
  </w:style>
  <w:style w:type="paragraph" w:customStyle="1" w:styleId="Default">
    <w:name w:val="Default"/>
    <w:rsid w:val="001B1E85"/>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806791"/>
    <w:rPr>
      <w:sz w:val="16"/>
      <w:szCs w:val="16"/>
    </w:rPr>
  </w:style>
  <w:style w:type="paragraph" w:styleId="Kommentaaritekst">
    <w:name w:val="annotation text"/>
    <w:basedOn w:val="Normaallaad"/>
    <w:link w:val="KommentaaritekstMrk"/>
    <w:uiPriority w:val="99"/>
    <w:unhideWhenUsed/>
    <w:rsid w:val="00806791"/>
    <w:pPr>
      <w:spacing w:line="240" w:lineRule="auto"/>
    </w:pPr>
    <w:rPr>
      <w:szCs w:val="20"/>
    </w:rPr>
  </w:style>
  <w:style w:type="character" w:customStyle="1" w:styleId="KommentaaritekstMrk">
    <w:name w:val="Kommentaari tekst Märk"/>
    <w:basedOn w:val="Liguvaikefont"/>
    <w:link w:val="Kommentaaritekst"/>
    <w:uiPriority w:val="99"/>
    <w:rsid w:val="00806791"/>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806791"/>
    <w:rPr>
      <w:b/>
      <w:bCs/>
    </w:rPr>
  </w:style>
  <w:style w:type="character" w:customStyle="1" w:styleId="KommentaariteemaMrk">
    <w:name w:val="Kommentaari teema Märk"/>
    <w:basedOn w:val="KommentaaritekstMrk"/>
    <w:link w:val="Kommentaariteema"/>
    <w:uiPriority w:val="99"/>
    <w:semiHidden/>
    <w:rsid w:val="00806791"/>
    <w:rPr>
      <w:rFonts w:ascii="Arial" w:hAnsi="Arial"/>
      <w:b/>
      <w:bCs/>
      <w:sz w:val="20"/>
      <w:szCs w:val="20"/>
    </w:rPr>
  </w:style>
  <w:style w:type="paragraph" w:styleId="Allmrkusetekst">
    <w:name w:val="footnote text"/>
    <w:basedOn w:val="Normaallaad"/>
    <w:link w:val="AllmrkusetekstMrk"/>
    <w:uiPriority w:val="99"/>
    <w:semiHidden/>
    <w:unhideWhenUsed/>
    <w:rsid w:val="00BE2F6E"/>
    <w:pPr>
      <w:spacing w:after="0" w:line="240" w:lineRule="auto"/>
    </w:pPr>
    <w:rPr>
      <w:szCs w:val="20"/>
    </w:rPr>
  </w:style>
  <w:style w:type="character" w:customStyle="1" w:styleId="AllmrkusetekstMrk">
    <w:name w:val="Allmärkuse tekst Märk"/>
    <w:basedOn w:val="Liguvaikefont"/>
    <w:link w:val="Allmrkusetekst"/>
    <w:uiPriority w:val="99"/>
    <w:semiHidden/>
    <w:rsid w:val="00BE2F6E"/>
    <w:rPr>
      <w:rFonts w:ascii="Arial" w:hAnsi="Arial"/>
      <w:sz w:val="20"/>
      <w:szCs w:val="20"/>
    </w:rPr>
  </w:style>
  <w:style w:type="character" w:styleId="Allmrkuseviide">
    <w:name w:val="footnote reference"/>
    <w:basedOn w:val="Liguvaikefont"/>
    <w:uiPriority w:val="99"/>
    <w:semiHidden/>
    <w:unhideWhenUsed/>
    <w:rsid w:val="00BE2F6E"/>
    <w:rPr>
      <w:vertAlign w:val="superscript"/>
    </w:rPr>
  </w:style>
  <w:style w:type="paragraph" w:styleId="Pis">
    <w:name w:val="header"/>
    <w:basedOn w:val="Normaallaad"/>
    <w:link w:val="PisMrk"/>
    <w:uiPriority w:val="99"/>
    <w:unhideWhenUsed/>
    <w:rsid w:val="00FB43F1"/>
    <w:pPr>
      <w:tabs>
        <w:tab w:val="center" w:pos="4513"/>
        <w:tab w:val="right" w:pos="9026"/>
      </w:tabs>
      <w:spacing w:after="0" w:line="240" w:lineRule="auto"/>
    </w:pPr>
  </w:style>
  <w:style w:type="character" w:customStyle="1" w:styleId="PisMrk">
    <w:name w:val="Päis Märk"/>
    <w:basedOn w:val="Liguvaikefont"/>
    <w:link w:val="Pis"/>
    <w:uiPriority w:val="99"/>
    <w:rsid w:val="00FB43F1"/>
    <w:rPr>
      <w:rFonts w:ascii="Arial" w:hAnsi="Arial"/>
      <w:sz w:val="20"/>
    </w:rPr>
  </w:style>
  <w:style w:type="paragraph" w:styleId="Jalus">
    <w:name w:val="footer"/>
    <w:basedOn w:val="Normaallaad"/>
    <w:link w:val="JalusMrk"/>
    <w:uiPriority w:val="99"/>
    <w:unhideWhenUsed/>
    <w:rsid w:val="00FB43F1"/>
    <w:pPr>
      <w:tabs>
        <w:tab w:val="center" w:pos="4513"/>
        <w:tab w:val="right" w:pos="9026"/>
      </w:tabs>
      <w:spacing w:after="0" w:line="240" w:lineRule="auto"/>
    </w:pPr>
  </w:style>
  <w:style w:type="character" w:customStyle="1" w:styleId="JalusMrk">
    <w:name w:val="Jalus Märk"/>
    <w:basedOn w:val="Liguvaikefont"/>
    <w:link w:val="Jalus"/>
    <w:uiPriority w:val="99"/>
    <w:rsid w:val="00FB43F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289982">
      <w:bodyDiv w:val="1"/>
      <w:marLeft w:val="0"/>
      <w:marRight w:val="0"/>
      <w:marTop w:val="0"/>
      <w:marBottom w:val="0"/>
      <w:divBdr>
        <w:top w:val="none" w:sz="0" w:space="0" w:color="auto"/>
        <w:left w:val="none" w:sz="0" w:space="0" w:color="auto"/>
        <w:bottom w:val="none" w:sz="0" w:space="0" w:color="auto"/>
        <w:right w:val="none" w:sz="0" w:space="0" w:color="auto"/>
      </w:divBdr>
    </w:div>
    <w:div w:id="1803579125">
      <w:bodyDiv w:val="1"/>
      <w:marLeft w:val="0"/>
      <w:marRight w:val="0"/>
      <w:marTop w:val="0"/>
      <w:marBottom w:val="0"/>
      <w:divBdr>
        <w:top w:val="none" w:sz="0" w:space="0" w:color="auto"/>
        <w:left w:val="none" w:sz="0" w:space="0" w:color="auto"/>
        <w:bottom w:val="none" w:sz="0" w:space="0" w:color="auto"/>
        <w:right w:val="none" w:sz="0" w:space="0" w:color="auto"/>
      </w:divBdr>
    </w:div>
    <w:div w:id="20019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ntee@transpordiamet.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arel.Ilustrumm@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3964-6831-46A9-9E78-5CA40149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387</Words>
  <Characters>2251</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 Baltic</dc:creator>
  <cp:keywords/>
  <dc:description/>
  <cp:lastModifiedBy>TGS Baltic</cp:lastModifiedBy>
  <cp:revision>8</cp:revision>
  <dcterms:created xsi:type="dcterms:W3CDTF">2024-05-14T05:58:00Z</dcterms:created>
  <dcterms:modified xsi:type="dcterms:W3CDTF">2024-05-14T13:05:00Z</dcterms:modified>
</cp:coreProperties>
</file>